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AAD9C" w14:textId="77777777" w:rsidR="00DD1058" w:rsidRPr="00F30DC7" w:rsidRDefault="00DD1058" w:rsidP="00DD1058">
      <w:pPr>
        <w:rPr>
          <w:rFonts w:ascii="Century Gothic" w:hAnsi="Century Gothic"/>
          <w:b/>
          <w:sz w:val="24"/>
          <w:szCs w:val="24"/>
        </w:rPr>
      </w:pPr>
      <w:bookmarkStart w:id="0" w:name="_GoBack"/>
      <w:r w:rsidRPr="00F30DC7">
        <w:rPr>
          <w:rFonts w:ascii="Century Gothic" w:hAnsi="Century Gothic"/>
          <w:b/>
          <w:sz w:val="24"/>
          <w:szCs w:val="24"/>
        </w:rPr>
        <w:t>I don’t have a permanent address yet. Can my child go to school</w:t>
      </w:r>
      <w:bookmarkEnd w:id="0"/>
      <w:r w:rsidRPr="00F30DC7">
        <w:rPr>
          <w:rFonts w:ascii="Century Gothic" w:hAnsi="Century Gothic"/>
          <w:b/>
          <w:sz w:val="24"/>
          <w:szCs w:val="24"/>
        </w:rPr>
        <w:t>?</w:t>
      </w:r>
    </w:p>
    <w:p w14:paraId="43030B1E" w14:textId="77777777" w:rsidR="00DD1058" w:rsidRPr="00F30DC7" w:rsidRDefault="00DD1058" w:rsidP="00DD1058">
      <w:pPr>
        <w:rPr>
          <w:rFonts w:ascii="Century Gothic" w:hAnsi="Century Gothic"/>
          <w:sz w:val="24"/>
          <w:szCs w:val="24"/>
        </w:rPr>
      </w:pPr>
      <w:r w:rsidRPr="00F30DC7">
        <w:rPr>
          <w:rFonts w:ascii="Century Gothic" w:hAnsi="Century Gothic"/>
          <w:sz w:val="24"/>
          <w:szCs w:val="24"/>
        </w:rPr>
        <w:t>You can register for school as soon as you have confirmed a permanent residence. For example, if you have purchased a home or signed a rental agreement for a future date, you can register for school even before you have officially moved in. You would be registered in the school located in the catchment area of your new home. Transportation would be the responsibility of the parent(s)/guardian until you have moved into the new home.</w:t>
      </w:r>
    </w:p>
    <w:p w14:paraId="66CE68BE" w14:textId="77777777" w:rsidR="009D775E" w:rsidRDefault="009D775E"/>
    <w:sectPr w:rsidR="009D775E" w:rsidSect="00AC5E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58"/>
    <w:rsid w:val="003734E4"/>
    <w:rsid w:val="009D775E"/>
    <w:rsid w:val="00AC5E7C"/>
    <w:rsid w:val="00DD10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F54E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105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F707F326D042409CFFB00D6E44A4F8" ma:contentTypeVersion="1" ma:contentTypeDescription="Create a new document." ma:contentTypeScope="" ma:versionID="613cfae91bb1b73f12a41c9c6287e069">
  <xsd:schema xmlns:xsd="http://www.w3.org/2001/XMLSchema" xmlns:xs="http://www.w3.org/2001/XMLSchema" xmlns:p="http://schemas.microsoft.com/office/2006/metadata/properties" xmlns:ns1="http://schemas.microsoft.com/sharepoint/v3" targetNamespace="http://schemas.microsoft.com/office/2006/metadata/properties" ma:root="true" ma:fieldsID="a08515000de6249c669b8d4d14af87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977F1C-C4B8-4BDE-8319-8C560569FF18}"/>
</file>

<file path=customXml/itemProps2.xml><?xml version="1.0" encoding="utf-8"?>
<ds:datastoreItem xmlns:ds="http://schemas.openxmlformats.org/officeDocument/2006/customXml" ds:itemID="{0D6724A9-CE10-4F26-88B2-0250E37FD480}"/>
</file>

<file path=customXml/itemProps3.xml><?xml version="1.0" encoding="utf-8"?>
<ds:datastoreItem xmlns:ds="http://schemas.openxmlformats.org/officeDocument/2006/customXml" ds:itemID="{B911FD3F-6D81-460F-AD36-8479B0AB1705}"/>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Macintosh Word</Application>
  <DocSecurity>0</DocSecurity>
  <Lines>3</Lines>
  <Paragraphs>1</Paragraphs>
  <ScaleCrop>false</ScaleCrop>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2018-08-04T17:51:00Z</dcterms:created>
  <dcterms:modified xsi:type="dcterms:W3CDTF">2018-08-04T17:51:00Z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0x0101000DF707F326D042409CFFB00D6E44A4F8</vt:lpwstr>
  </property>
</Properties>
</file>